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D149" w14:textId="535B75B5" w:rsidR="004D6B86" w:rsidRDefault="001D6322">
      <w:pPr>
        <w:pStyle w:val="Title"/>
      </w:pPr>
      <w:r>
        <w:t>Cyber Crime Report:</w:t>
      </w:r>
    </w:p>
    <w:p w14:paraId="76BF95A4" w14:textId="5E126062" w:rsidR="001D6322" w:rsidRPr="001D6322" w:rsidRDefault="001D6322" w:rsidP="001D6322">
      <w:r>
        <w:tab/>
      </w:r>
      <w:r>
        <w:tab/>
      </w:r>
      <w:r>
        <w:tab/>
        <w:t>Republican Party Website Hacked</w:t>
      </w:r>
    </w:p>
    <w:p w14:paraId="7F19A5E6" w14:textId="572D5876" w:rsidR="004D6B86" w:rsidRDefault="004B4B91">
      <w:pPr>
        <w:pStyle w:val="Title2"/>
      </w:pPr>
      <w:r>
        <w:t>Emily Kellogg</w:t>
      </w:r>
    </w:p>
    <w:p w14:paraId="15FE543B" w14:textId="2BA657B7" w:rsidR="00FC6918" w:rsidRDefault="004B4B91">
      <w:pPr>
        <w:pStyle w:val="Title2"/>
      </w:pPr>
      <w:r>
        <w:t>University of Advancing Technology</w:t>
      </w:r>
    </w:p>
    <w:p w14:paraId="4149148E" w14:textId="2F5794C6" w:rsidR="004D6B86" w:rsidRDefault="00FC6918" w:rsidP="00FC6918">
      <w:r>
        <w:br w:type="page"/>
      </w:r>
    </w:p>
    <w:p w14:paraId="41704E8B" w14:textId="5DC69AC9" w:rsidR="004D6B86" w:rsidRPr="00E7305D" w:rsidRDefault="006D7EE9" w:rsidP="006D7EE9">
      <w:r>
        <w:lastRenderedPageBreak/>
        <w:t xml:space="preserve"> </w:t>
      </w:r>
      <w:r w:rsidR="00741ECC">
        <w:t xml:space="preserve">A recent anti-abortion law in Texas received major backlash from pro-abortion activists. </w:t>
      </w:r>
      <w:r w:rsidR="00AD22C2">
        <w:t>I</w:t>
      </w:r>
      <w:r w:rsidR="000B4045">
        <w:t xml:space="preserve">n </w:t>
      </w:r>
      <w:r w:rsidR="00AD22C2">
        <w:t>response to the law’s legitimization, a hacktivist group defaced the Texas Republican Party’s Website.</w:t>
      </w:r>
      <w:r w:rsidR="00D41D67">
        <w:t xml:space="preserve"> Along with breaking laws, the defacement raised ethical issues</w:t>
      </w:r>
      <w:r w:rsidR="00A8509E">
        <w:t>.</w:t>
      </w:r>
      <w:r w:rsidR="00842EC2">
        <w:t xml:space="preserve"> </w:t>
      </w:r>
      <w:r w:rsidR="003B233F">
        <w:t xml:space="preserve">Is there a good or bad guy in this situation? </w:t>
      </w:r>
      <w:r w:rsidR="006C3A18">
        <w:t>Not only will the details of the case be revealed, but also the</w:t>
      </w:r>
      <w:r w:rsidR="001B2F43">
        <w:t xml:space="preserve"> laws broken, ethical issues that arose, and a</w:t>
      </w:r>
      <w:r w:rsidR="00AE3724">
        <w:t xml:space="preserve"> Computer Security code of ethics.</w:t>
      </w:r>
    </w:p>
    <w:p w14:paraId="0C820EC1" w14:textId="59A1573A" w:rsidR="004D6B86" w:rsidRPr="00C5686B" w:rsidRDefault="00FA6ACF">
      <w:pPr>
        <w:pStyle w:val="Heading1"/>
      </w:pPr>
      <w:r>
        <w:t>The Case</w:t>
      </w:r>
    </w:p>
    <w:p w14:paraId="747CB6EF" w14:textId="06E6240B" w:rsidR="004D6B86" w:rsidRDefault="001D6322">
      <w:r>
        <w:t>“The website of the Republican Party of Texas was hacked and defaced over the weekend in apparent protest against the state’s controversial new abortion law”</w:t>
      </w:r>
      <w:sdt>
        <w:sdtPr>
          <w:id w:val="-263610850"/>
          <w:citation/>
        </w:sdtPr>
        <w:sdtContent>
          <w:r w:rsidR="008708DA">
            <w:fldChar w:fldCharType="begin"/>
          </w:r>
          <w:r w:rsidR="008708DA">
            <w:instrText xml:space="preserve"> CITATION Ban21 \l 1033 </w:instrText>
          </w:r>
          <w:r w:rsidR="008708DA">
            <w:fldChar w:fldCharType="separate"/>
          </w:r>
          <w:r w:rsidR="008708DA">
            <w:rPr>
              <w:noProof/>
            </w:rPr>
            <w:t xml:space="preserve"> (Bannister, 2021)</w:t>
          </w:r>
          <w:r w:rsidR="008708DA">
            <w:fldChar w:fldCharType="end"/>
          </w:r>
        </w:sdtContent>
      </w:sdt>
      <w:r w:rsidR="008708DA">
        <w:t xml:space="preserve">. Recently, Texas passed a law called the Heartbeat </w:t>
      </w:r>
      <w:r w:rsidR="00DC4883">
        <w:t xml:space="preserve">Act </w:t>
      </w:r>
      <w:r w:rsidR="008708DA">
        <w:t>which</w:t>
      </w:r>
      <w:r w:rsidR="001B7481">
        <w:t xml:space="preserve"> prohibits abortions past 6 weeks, when a heartbeat can be heard</w:t>
      </w:r>
      <w:r w:rsidR="00FA5AE0">
        <w:t xml:space="preserve"> in utero</w:t>
      </w:r>
      <w:r w:rsidR="001B7481">
        <w:t>.</w:t>
      </w:r>
      <w:r w:rsidR="00DC4883">
        <w:t xml:space="preserve"> </w:t>
      </w:r>
      <w:r w:rsidR="00004A48">
        <w:t>In response to the implementation of th</w:t>
      </w:r>
      <w:r w:rsidR="00CA29C8">
        <w:t>is</w:t>
      </w:r>
      <w:r w:rsidR="00004A48">
        <w:t xml:space="preserve"> Act, </w:t>
      </w:r>
      <w:r w:rsidR="00FD4BBE">
        <w:t>hacktivists</w:t>
      </w:r>
      <w:r w:rsidR="00A4110E">
        <w:t xml:space="preserve"> </w:t>
      </w:r>
      <w:r w:rsidR="00412D60">
        <w:t xml:space="preserve">vandalized Texas’ Republican Party website </w:t>
      </w:r>
      <w:r w:rsidR="00872BFC">
        <w:t>with</w:t>
      </w:r>
      <w:r w:rsidR="00810D85">
        <w:t xml:space="preserve"> various messages,</w:t>
      </w:r>
      <w:r w:rsidR="00562183">
        <w:t xml:space="preserve"> </w:t>
      </w:r>
      <w:r w:rsidR="00810D85">
        <w:t xml:space="preserve">memes, and </w:t>
      </w:r>
      <w:r w:rsidR="00270E79">
        <w:t xml:space="preserve">an invitation </w:t>
      </w:r>
      <w:r w:rsidR="0044631A">
        <w:t xml:space="preserve">for viewers </w:t>
      </w:r>
      <w:r w:rsidR="00270E79">
        <w:t>to donate to Planned Parenthood</w:t>
      </w:r>
      <w:sdt>
        <w:sdtPr>
          <w:id w:val="-1564714321"/>
          <w:citation/>
        </w:sdtPr>
        <w:sdtContent>
          <w:r w:rsidR="00562183">
            <w:fldChar w:fldCharType="begin"/>
          </w:r>
          <w:r w:rsidR="00562183">
            <w:instrText xml:space="preserve"> CITATION Ban21 \l 1033 </w:instrText>
          </w:r>
          <w:r w:rsidR="00562183">
            <w:fldChar w:fldCharType="separate"/>
          </w:r>
          <w:r w:rsidR="00562183">
            <w:rPr>
              <w:noProof/>
            </w:rPr>
            <w:t xml:space="preserve"> (Bannister, 2021)</w:t>
          </w:r>
          <w:r w:rsidR="00562183">
            <w:fldChar w:fldCharType="end"/>
          </w:r>
        </w:sdtContent>
      </w:sdt>
      <w:r w:rsidR="00562183">
        <w:t>.</w:t>
      </w:r>
      <w:r w:rsidR="00935A46">
        <w:t xml:space="preserve"> </w:t>
      </w:r>
      <w:r w:rsidR="00696D7B">
        <w:t>It was not explicitly stated in the article who defaced the website</w:t>
      </w:r>
      <w:r w:rsidR="008072DB">
        <w:t>. My assumption is that it was pro-abortion activists</w:t>
      </w:r>
      <w:r w:rsidR="0044631A">
        <w:t xml:space="preserve"> with possible connections to </w:t>
      </w:r>
      <w:r w:rsidR="008072DB">
        <w:t>Anonymous</w:t>
      </w:r>
      <w:r w:rsidR="0044631A">
        <w:t>,</w:t>
      </w:r>
      <w:r w:rsidR="008072DB">
        <w:t xml:space="preserve"> since a message on the </w:t>
      </w:r>
      <w:r w:rsidR="0086625D">
        <w:t xml:space="preserve">defaced </w:t>
      </w:r>
      <w:r w:rsidR="008072DB">
        <w:t xml:space="preserve">GOP’s website read “Anonymous is Legion” </w:t>
      </w:r>
      <w:sdt>
        <w:sdtPr>
          <w:id w:val="-1845396005"/>
          <w:citation/>
        </w:sdtPr>
        <w:sdtContent>
          <w:r w:rsidR="00F85FFD">
            <w:fldChar w:fldCharType="begin"/>
          </w:r>
          <w:r w:rsidR="00F85FFD">
            <w:instrText xml:space="preserve"> CITATION Ban21 \l 1033 </w:instrText>
          </w:r>
          <w:r w:rsidR="00F85FFD">
            <w:fldChar w:fldCharType="separate"/>
          </w:r>
          <w:r w:rsidR="00F85FFD">
            <w:rPr>
              <w:noProof/>
            </w:rPr>
            <w:t>(Bannister, 2021)</w:t>
          </w:r>
          <w:r w:rsidR="00F85FFD">
            <w:fldChar w:fldCharType="end"/>
          </w:r>
        </w:sdtContent>
      </w:sdt>
      <w:r w:rsidR="00F85FFD">
        <w:t>.</w:t>
      </w:r>
    </w:p>
    <w:p w14:paraId="5DF44587" w14:textId="2150359D" w:rsidR="003D7B36" w:rsidRDefault="00FA6ACF" w:rsidP="003D7B36">
      <w:pPr>
        <w:pStyle w:val="Heading1"/>
      </w:pPr>
      <w:r>
        <w:t>Laws Violated</w:t>
      </w:r>
    </w:p>
    <w:p w14:paraId="5FDD134D" w14:textId="1AF8C5FC" w:rsidR="00F26A0C" w:rsidRDefault="002766E7" w:rsidP="002016DE">
      <w:r>
        <w:t>According to an article on</w:t>
      </w:r>
      <w:r w:rsidR="00AB6A01">
        <w:t xml:space="preserve"> the</w:t>
      </w:r>
      <w:r>
        <w:t xml:space="preserve"> </w:t>
      </w:r>
      <w:proofErr w:type="spellStart"/>
      <w:r>
        <w:t>iPleaders</w:t>
      </w:r>
      <w:proofErr w:type="spellEnd"/>
      <w:r>
        <w:t>’ website</w:t>
      </w:r>
      <w:r w:rsidR="00354585">
        <w:t xml:space="preserve"> </w:t>
      </w:r>
      <w:r w:rsidR="00AB6A01">
        <w:t xml:space="preserve">about </w:t>
      </w:r>
      <w:r w:rsidR="00354585">
        <w:t>punishment for website defacement, t</w:t>
      </w:r>
      <w:r w:rsidR="002E02F2">
        <w:t>he main law violated</w:t>
      </w:r>
      <w:r w:rsidR="00011EFF">
        <w:t xml:space="preserve"> by the hacktivists</w:t>
      </w:r>
      <w:r w:rsidR="002E02F2">
        <w:t xml:space="preserve"> </w:t>
      </w:r>
      <w:r w:rsidR="005A34FD">
        <w:t>was</w:t>
      </w:r>
      <w:r w:rsidR="002E02F2">
        <w:t xml:space="preserve"> the IT Act of 2000 </w:t>
      </w:r>
      <w:sdt>
        <w:sdtPr>
          <w:id w:val="-647368248"/>
          <w:citation/>
        </w:sdtPr>
        <w:sdtContent>
          <w:r w:rsidR="002E02F2">
            <w:fldChar w:fldCharType="begin"/>
          </w:r>
          <w:r w:rsidR="002E02F2">
            <w:instrText xml:space="preserve"> CITATION Pan17 \l 1033 </w:instrText>
          </w:r>
          <w:r w:rsidR="002E02F2">
            <w:fldChar w:fldCharType="separate"/>
          </w:r>
          <w:r w:rsidR="002E02F2">
            <w:rPr>
              <w:noProof/>
            </w:rPr>
            <w:t>(Pandey, 2017)</w:t>
          </w:r>
          <w:r w:rsidR="002E02F2">
            <w:fldChar w:fldCharType="end"/>
          </w:r>
        </w:sdtContent>
      </w:sdt>
      <w:r w:rsidR="002E02F2">
        <w:t xml:space="preserve">. </w:t>
      </w:r>
      <w:r w:rsidR="003E2F81">
        <w:t xml:space="preserve">There </w:t>
      </w:r>
      <w:r w:rsidR="006349A8">
        <w:t>are</w:t>
      </w:r>
      <w:r w:rsidR="003E2F81">
        <w:t xml:space="preserve"> two sections of </w:t>
      </w:r>
      <w:r w:rsidR="003005C6">
        <w:t>the IT</w:t>
      </w:r>
      <w:r w:rsidR="003E2F81">
        <w:t xml:space="preserve"> </w:t>
      </w:r>
      <w:r w:rsidR="003005C6">
        <w:t>A</w:t>
      </w:r>
      <w:r w:rsidR="003E2F81">
        <w:t xml:space="preserve">ct that specifically relate to </w:t>
      </w:r>
      <w:r w:rsidR="00786731">
        <w:t>tampering with a computer</w:t>
      </w:r>
      <w:r w:rsidR="006349A8">
        <w:t xml:space="preserve">, </w:t>
      </w:r>
      <w:r w:rsidR="00786731">
        <w:t>but only one relates specifically to this case.</w:t>
      </w:r>
      <w:r w:rsidR="006349A8">
        <w:t xml:space="preserve"> That section is Section 66</w:t>
      </w:r>
      <w:r w:rsidR="002D65DB">
        <w:t xml:space="preserve"> of the IT Act of 2000</w:t>
      </w:r>
      <w:r w:rsidR="006349A8">
        <w:t>, which states</w:t>
      </w:r>
      <w:r w:rsidR="00F26A0C">
        <w:t>:</w:t>
      </w:r>
    </w:p>
    <w:p w14:paraId="1D25851B" w14:textId="38E96A42" w:rsidR="002016DE" w:rsidRDefault="006349A8" w:rsidP="00C10B98">
      <w:pPr>
        <w:ind w:left="720" w:firstLine="0"/>
        <w:rPr>
          <w:sz w:val="20"/>
          <w:szCs w:val="20"/>
        </w:rPr>
      </w:pPr>
      <w:r w:rsidRPr="00C10B98">
        <w:rPr>
          <w:sz w:val="20"/>
          <w:szCs w:val="20"/>
        </w:rPr>
        <w:t>“</w:t>
      </w:r>
      <w:r w:rsidR="007D57C2" w:rsidRPr="00C10B98">
        <w:rPr>
          <w:sz w:val="20"/>
          <w:szCs w:val="20"/>
        </w:rPr>
        <w:t xml:space="preserve">…hacking with computer system is a cognizable act which is non-bailable and is triable by a </w:t>
      </w:r>
      <w:r w:rsidR="00B14C29" w:rsidRPr="00C10B98">
        <w:rPr>
          <w:sz w:val="20"/>
          <w:szCs w:val="20"/>
        </w:rPr>
        <w:t>first-class</w:t>
      </w:r>
      <w:r w:rsidR="007D57C2" w:rsidRPr="00C10B98">
        <w:rPr>
          <w:sz w:val="20"/>
          <w:szCs w:val="20"/>
        </w:rPr>
        <w:t xml:space="preserve"> Magistrate</w:t>
      </w:r>
      <w:r w:rsidR="00C10B98" w:rsidRPr="00C10B98">
        <w:rPr>
          <w:sz w:val="20"/>
          <w:szCs w:val="20"/>
        </w:rPr>
        <w:t>…p</w:t>
      </w:r>
      <w:r w:rsidR="00B14C29" w:rsidRPr="00C10B98">
        <w:rPr>
          <w:sz w:val="20"/>
          <w:szCs w:val="20"/>
        </w:rPr>
        <w:t xml:space="preserve">unishment includes…imprisonment of up to three years or with a fine of up to </w:t>
      </w:r>
      <w:r w:rsidR="00F81203" w:rsidRPr="00C10B98">
        <w:rPr>
          <w:sz w:val="20"/>
          <w:szCs w:val="20"/>
        </w:rPr>
        <w:t>Rs.2 lakhs</w:t>
      </w:r>
      <w:r w:rsidR="00F26A0C" w:rsidRPr="00C10B98">
        <w:rPr>
          <w:sz w:val="20"/>
          <w:szCs w:val="20"/>
        </w:rPr>
        <w:t xml:space="preserve"> ($200,000)</w:t>
      </w:r>
      <w:r w:rsidR="00F81203" w:rsidRPr="00C10B98">
        <w:rPr>
          <w:sz w:val="20"/>
          <w:szCs w:val="20"/>
        </w:rPr>
        <w:t xml:space="preserve"> or with both</w:t>
      </w:r>
      <w:r w:rsidR="00B14C29" w:rsidRPr="00C10B98">
        <w:rPr>
          <w:sz w:val="20"/>
          <w:szCs w:val="20"/>
        </w:rPr>
        <w:t>”</w:t>
      </w:r>
      <w:r w:rsidR="00055219" w:rsidRPr="00C10B98">
        <w:rPr>
          <w:sz w:val="20"/>
          <w:szCs w:val="20"/>
        </w:rPr>
        <w:t xml:space="preserve"> </w:t>
      </w:r>
      <w:sdt>
        <w:sdtPr>
          <w:rPr>
            <w:sz w:val="20"/>
            <w:szCs w:val="20"/>
          </w:rPr>
          <w:id w:val="-1923473614"/>
          <w:citation/>
        </w:sdtPr>
        <w:sdtContent>
          <w:r w:rsidR="00055219" w:rsidRPr="00C10B98">
            <w:rPr>
              <w:sz w:val="20"/>
              <w:szCs w:val="20"/>
            </w:rPr>
            <w:fldChar w:fldCharType="begin"/>
          </w:r>
          <w:r w:rsidR="00055219" w:rsidRPr="00C10B98">
            <w:rPr>
              <w:sz w:val="20"/>
              <w:szCs w:val="20"/>
            </w:rPr>
            <w:instrText xml:space="preserve"> CITATION Pan17 \l 1033 </w:instrText>
          </w:r>
          <w:r w:rsidR="00055219" w:rsidRPr="00C10B98">
            <w:rPr>
              <w:sz w:val="20"/>
              <w:szCs w:val="20"/>
            </w:rPr>
            <w:fldChar w:fldCharType="separate"/>
          </w:r>
          <w:r w:rsidR="00055219" w:rsidRPr="00C10B98">
            <w:rPr>
              <w:noProof/>
              <w:sz w:val="20"/>
              <w:szCs w:val="20"/>
            </w:rPr>
            <w:t>(Pandey, 2017)</w:t>
          </w:r>
          <w:r w:rsidR="00055219" w:rsidRPr="00C10B98">
            <w:rPr>
              <w:sz w:val="20"/>
              <w:szCs w:val="20"/>
            </w:rPr>
            <w:fldChar w:fldCharType="end"/>
          </w:r>
        </w:sdtContent>
      </w:sdt>
      <w:r w:rsidR="00055219" w:rsidRPr="00C10B98">
        <w:rPr>
          <w:sz w:val="20"/>
          <w:szCs w:val="20"/>
        </w:rPr>
        <w:t>.</w:t>
      </w:r>
    </w:p>
    <w:p w14:paraId="59CAEDF9" w14:textId="55E3A59E" w:rsidR="00C10B98" w:rsidRPr="00C10B98" w:rsidRDefault="00C86E8C" w:rsidP="00C10B98">
      <w:pPr>
        <w:ind w:firstLine="0"/>
      </w:pPr>
      <w:r>
        <w:lastRenderedPageBreak/>
        <w:t>What this</w:t>
      </w:r>
      <w:r w:rsidR="005C62A2">
        <w:t xml:space="preserve"> law</w:t>
      </w:r>
      <w:r>
        <w:t xml:space="preserve"> means is that if caught, the hacktivists could be facing time in prison and </w:t>
      </w:r>
      <w:r w:rsidR="00FB14D1">
        <w:t>fees of up to $200,000. Unfortunately, with how intelligent Anonymous is, I am not sure that anyone will ever be caught.</w:t>
      </w:r>
    </w:p>
    <w:p w14:paraId="148D62DA" w14:textId="19D026C6" w:rsidR="003D7B36" w:rsidRPr="00C5686B" w:rsidRDefault="00FA6ACF" w:rsidP="003D7B36">
      <w:pPr>
        <w:pStyle w:val="Heading1"/>
      </w:pPr>
      <w:r>
        <w:t>Ethic</w:t>
      </w:r>
      <w:r w:rsidR="00B0175E">
        <w:t>al Concerns</w:t>
      </w:r>
    </w:p>
    <w:p w14:paraId="0D6C0D78" w14:textId="150411A8" w:rsidR="004D6B86" w:rsidRDefault="002B4A1E" w:rsidP="005B0FE2">
      <w:r>
        <w:t xml:space="preserve">This case </w:t>
      </w:r>
      <w:r w:rsidR="009E6CEA">
        <w:t xml:space="preserve">challenges my </w:t>
      </w:r>
      <w:r w:rsidR="00122581">
        <w:t>views of right and wrong</w:t>
      </w:r>
      <w:r w:rsidR="009E6CEA">
        <w:t xml:space="preserve"> because</w:t>
      </w:r>
      <w:r w:rsidR="005C5727">
        <w:t xml:space="preserve"> </w:t>
      </w:r>
      <w:r w:rsidR="00D12810">
        <w:t>I do not believe in abortion, but I also do not believe the law should have been passed</w:t>
      </w:r>
      <w:r w:rsidR="00F51FA0">
        <w:t xml:space="preserve">. In my opinion, </w:t>
      </w:r>
      <w:r w:rsidR="007E1222">
        <w:t xml:space="preserve">Texas passed a law that infringes on the rights of </w:t>
      </w:r>
      <w:r w:rsidR="00EB6D42">
        <w:t>pregnant women, and the hacktivists defaced a government website</w:t>
      </w:r>
      <w:r w:rsidR="00F51FA0">
        <w:t xml:space="preserve"> in response to it. So really, both sides are bad in my opinion.</w:t>
      </w:r>
      <w:r w:rsidR="005F5F5C">
        <w:t xml:space="preserve"> The only way I would consider the hacktivists to be the good guys is if they protested in a legal way, but they did not.</w:t>
      </w:r>
      <w:r w:rsidR="008C5B0A">
        <w:t xml:space="preserve"> Another issue I face is that I see the reasoning behind both sides of the argument.</w:t>
      </w:r>
      <w:r w:rsidR="00755B27">
        <w:t xml:space="preserve"> The act of aborting a child horrifies me to no end</w:t>
      </w:r>
      <w:r w:rsidR="0051098D">
        <w:t xml:space="preserve">, </w:t>
      </w:r>
      <w:r w:rsidR="00E51E0C">
        <w:t xml:space="preserve">so I can see why a law was passed to make it illegal. </w:t>
      </w:r>
      <w:r w:rsidR="008F3ADE">
        <w:t>But</w:t>
      </w:r>
      <w:r w:rsidR="00E51E0C">
        <w:t xml:space="preserve"> </w:t>
      </w:r>
      <w:r w:rsidR="0051098D">
        <w:t>it also infringes on a woman’s right to make that choice for herself</w:t>
      </w:r>
      <w:r w:rsidR="007E765E">
        <w:t>, so I am stuck in the middle.</w:t>
      </w:r>
      <w:r w:rsidR="008F3ADE">
        <w:t xml:space="preserve"> Either way, both sides made an error and there is no good guy in this situation.</w:t>
      </w:r>
    </w:p>
    <w:p w14:paraId="04E6547E" w14:textId="2AC0438B" w:rsidR="00C5686B" w:rsidRDefault="005B0FE2" w:rsidP="00BF0691">
      <w:pPr>
        <w:pStyle w:val="Heading3"/>
        <w:jc w:val="center"/>
      </w:pPr>
      <w:r>
        <w:t>Code of Ethics</w:t>
      </w:r>
    </w:p>
    <w:p w14:paraId="13441402" w14:textId="1AF5DA52" w:rsidR="003F7CBD" w:rsidRPr="003F7CBD" w:rsidRDefault="00BF0691" w:rsidP="00E517B5">
      <w:pPr>
        <w:pStyle w:val="Heading4"/>
        <w:numPr>
          <w:ilvl w:val="0"/>
          <w:numId w:val="12"/>
        </w:numPr>
      </w:pPr>
      <w:r>
        <w:t>Self</w:t>
      </w:r>
    </w:p>
    <w:p w14:paraId="6B083167" w14:textId="4E569BD5" w:rsidR="003F7BBC" w:rsidRDefault="00A25736" w:rsidP="00831044">
      <w:r>
        <w:t>Act in the best interest of yourself. Be ethical,</w:t>
      </w:r>
      <w:r w:rsidR="002E688C">
        <w:t xml:space="preserve"> humble, and have integrity</w:t>
      </w:r>
      <w:r w:rsidR="00831044">
        <w:t>. Treat yourself with respect</w:t>
      </w:r>
      <w:r w:rsidR="00E60083">
        <w:t>.</w:t>
      </w:r>
    </w:p>
    <w:p w14:paraId="4C39F917" w14:textId="0CC60C4F" w:rsidR="005B5FAB" w:rsidRPr="00831044" w:rsidRDefault="003F7BBC" w:rsidP="00831044">
      <w:r>
        <w:t>For example, always</w:t>
      </w:r>
      <w:r w:rsidR="009A447B">
        <w:t xml:space="preserve"> look to further your knowledge of computer security, as it is constantly changing.</w:t>
      </w:r>
      <w:r w:rsidR="00615C29">
        <w:t xml:space="preserve"> </w:t>
      </w:r>
      <w:r w:rsidR="008421AB">
        <w:t xml:space="preserve">Apply your knowledge of security to your </w:t>
      </w:r>
      <w:r w:rsidR="00C0221E">
        <w:t>everyday</w:t>
      </w:r>
      <w:r w:rsidR="008421AB">
        <w:t xml:space="preserve"> life.</w:t>
      </w:r>
    </w:p>
    <w:p w14:paraId="2C6FABC7" w14:textId="1C3ECA74" w:rsidR="003F7CBD" w:rsidRPr="00C84A04" w:rsidRDefault="00C84A04" w:rsidP="00E517B5">
      <w:pPr>
        <w:pStyle w:val="Heading5"/>
        <w:numPr>
          <w:ilvl w:val="0"/>
          <w:numId w:val="12"/>
        </w:numPr>
        <w:rPr>
          <w:b/>
          <w:bCs/>
        </w:rPr>
      </w:pPr>
      <w:r w:rsidRPr="00C84A04">
        <w:rPr>
          <w:b/>
          <w:bCs/>
        </w:rPr>
        <w:t>Society</w:t>
      </w:r>
    </w:p>
    <w:p w14:paraId="531DCBA8" w14:textId="61BB55DA" w:rsidR="004D6B86" w:rsidRDefault="00623F7C">
      <w:r>
        <w:t>Act in the best interest of society</w:t>
      </w:r>
      <w:r w:rsidR="00E9549D">
        <w:t xml:space="preserve"> and protect it</w:t>
      </w:r>
      <w:r>
        <w:t>.</w:t>
      </w:r>
      <w:r w:rsidR="00217E70">
        <w:t xml:space="preserve"> </w:t>
      </w:r>
      <w:r w:rsidR="00897EDA">
        <w:t>Remember</w:t>
      </w:r>
      <w:r w:rsidR="004F6A6B">
        <w:t xml:space="preserve"> your reputation in their eyes.</w:t>
      </w:r>
    </w:p>
    <w:p w14:paraId="6AD974B8" w14:textId="6717C7AA" w:rsidR="0041475E" w:rsidRDefault="0041475E">
      <w:r>
        <w:t>E.g.</w:t>
      </w:r>
      <w:r w:rsidR="00D57005">
        <w:t>, you are the security professional, not them. Teach society how to protect themselves.</w:t>
      </w:r>
    </w:p>
    <w:p w14:paraId="359F7BA9" w14:textId="7C3D9ED8" w:rsidR="003D7B36" w:rsidRPr="00C84A04" w:rsidRDefault="008E6B78" w:rsidP="00E517B5">
      <w:pPr>
        <w:pStyle w:val="Heading5"/>
        <w:numPr>
          <w:ilvl w:val="0"/>
          <w:numId w:val="12"/>
        </w:numPr>
        <w:rPr>
          <w:b/>
          <w:bCs/>
        </w:rPr>
      </w:pPr>
      <w:r>
        <w:rPr>
          <w:b/>
          <w:bCs/>
        </w:rPr>
        <w:lastRenderedPageBreak/>
        <w:t>Peers</w:t>
      </w:r>
    </w:p>
    <w:p w14:paraId="4257C89A" w14:textId="28A2F60A" w:rsidR="003D7B36" w:rsidRDefault="00623F7C" w:rsidP="003D7B36">
      <w:r>
        <w:t>Treat your peers as equals, not your competition or your enemies. Give them the respect you want to receive and treat them how you want to be treated. Have their back and they will have yours.</w:t>
      </w:r>
    </w:p>
    <w:p w14:paraId="0EC59ED3" w14:textId="18B4F6CE" w:rsidR="001B30C8" w:rsidRDefault="001B30C8" w:rsidP="003D7B36">
      <w:r>
        <w:t xml:space="preserve">For example, help them when they are stuck, </w:t>
      </w:r>
      <w:r w:rsidR="00F11547">
        <w:t>further their knowledge of security by</w:t>
      </w:r>
      <w:r w:rsidR="00A32062">
        <w:t xml:space="preserve"> sharing your experiences.</w:t>
      </w:r>
    </w:p>
    <w:p w14:paraId="2009B9AE" w14:textId="60685812" w:rsidR="003D7B36" w:rsidRPr="00C84A04" w:rsidRDefault="004F6A6B" w:rsidP="00E517B5">
      <w:pPr>
        <w:pStyle w:val="Heading5"/>
        <w:numPr>
          <w:ilvl w:val="0"/>
          <w:numId w:val="12"/>
        </w:numPr>
        <w:rPr>
          <w:b/>
          <w:bCs/>
        </w:rPr>
      </w:pPr>
      <w:r>
        <w:rPr>
          <w:b/>
          <w:bCs/>
        </w:rPr>
        <w:t>Product/Service</w:t>
      </w:r>
    </w:p>
    <w:p w14:paraId="391AC81E" w14:textId="716CF64E" w:rsidR="004D6B86" w:rsidRDefault="00372809" w:rsidP="00BF0691">
      <w:r>
        <w:t>Make sure the product or service offered is of the highest standard and security</w:t>
      </w:r>
      <w:r w:rsidR="00A25736">
        <w:t>.</w:t>
      </w:r>
      <w:r w:rsidR="00DF4547">
        <w:t xml:space="preserve"> Do not treat is as just a product or service, but as the lifeblood of the company.</w:t>
      </w:r>
    </w:p>
    <w:p w14:paraId="7C31F463" w14:textId="10278A36" w:rsidR="00A32062" w:rsidRDefault="00A32062" w:rsidP="00BF0691">
      <w:r>
        <w:t xml:space="preserve">For </w:t>
      </w:r>
      <w:r w:rsidR="00B42CC9">
        <w:t>instance</w:t>
      </w:r>
      <w:r>
        <w:t xml:space="preserve">, </w:t>
      </w:r>
      <w:r w:rsidR="00D01D61">
        <w:t xml:space="preserve">make sure all software/hardware is </w:t>
      </w:r>
      <w:r w:rsidR="009C0AD5">
        <w:t>up to date</w:t>
      </w:r>
      <w:r w:rsidR="00D01D61">
        <w:t xml:space="preserve"> with the latest</w:t>
      </w:r>
      <w:r w:rsidR="009C0AD5">
        <w:t xml:space="preserve"> updates and security. Ensure that it is running correctly and efficiently.</w:t>
      </w:r>
    </w:p>
    <w:p w14:paraId="06777AD8" w14:textId="3A266A2C" w:rsidR="00BF0691" w:rsidRPr="00C84A04" w:rsidRDefault="00E517B5" w:rsidP="00E517B5">
      <w:pPr>
        <w:pStyle w:val="Heading5"/>
        <w:numPr>
          <w:ilvl w:val="0"/>
          <w:numId w:val="12"/>
        </w:numPr>
        <w:rPr>
          <w:b/>
          <w:bCs/>
        </w:rPr>
      </w:pPr>
      <w:r>
        <w:rPr>
          <w:b/>
          <w:bCs/>
        </w:rPr>
        <w:t>Customers</w:t>
      </w:r>
    </w:p>
    <w:p w14:paraId="30B06B70" w14:textId="619BA55A" w:rsidR="00BF0691" w:rsidRDefault="00E8517B" w:rsidP="00BF0691">
      <w:r>
        <w:t>Act in the best interest of the customer, not your product or service.</w:t>
      </w:r>
      <w:r w:rsidR="00DF4547">
        <w:t xml:space="preserve"> </w:t>
      </w:r>
      <w:r w:rsidR="00362D37">
        <w:t xml:space="preserve">Teach them security </w:t>
      </w:r>
      <w:r w:rsidR="00B77EBB">
        <w:t xml:space="preserve">so they can protect themselves. </w:t>
      </w:r>
      <w:r w:rsidR="00DF4547">
        <w:t>Treat them with respect and integrity.</w:t>
      </w:r>
      <w:r w:rsidR="008C49F2">
        <w:t xml:space="preserve"> You serve them, not the other way around.</w:t>
      </w:r>
    </w:p>
    <w:p w14:paraId="2B235566" w14:textId="139C9A39" w:rsidR="009C0AD5" w:rsidRDefault="00B42CC9" w:rsidP="00BF0691">
      <w:r>
        <w:t>E.g.</w:t>
      </w:r>
      <w:r w:rsidR="009C0AD5">
        <w:t>,</w:t>
      </w:r>
      <w:r>
        <w:t xml:space="preserve"> </w:t>
      </w:r>
      <w:r w:rsidR="00364E79">
        <w:t>instead of focusing on selling your product or service, focus on what the customer needs.</w:t>
      </w:r>
    </w:p>
    <w:p w14:paraId="17CDB9E2" w14:textId="77777777" w:rsidR="00E517B5" w:rsidRPr="00C84A04" w:rsidRDefault="00E517B5" w:rsidP="00E517B5">
      <w:pPr>
        <w:pStyle w:val="Heading5"/>
        <w:numPr>
          <w:ilvl w:val="0"/>
          <w:numId w:val="12"/>
        </w:numPr>
        <w:rPr>
          <w:b/>
          <w:bCs/>
        </w:rPr>
      </w:pPr>
      <w:r>
        <w:rPr>
          <w:b/>
          <w:bCs/>
        </w:rPr>
        <w:t>Employment</w:t>
      </w:r>
    </w:p>
    <w:p w14:paraId="460B71AD" w14:textId="3ECEF8FE" w:rsidR="00E517B5" w:rsidRDefault="008320B9" w:rsidP="00E517B5">
      <w:r>
        <w:t>Comply with laws and regulations regarding your career</w:t>
      </w:r>
      <w:r w:rsidR="00B9619A">
        <w:t xml:space="preserve">. </w:t>
      </w:r>
      <w:r w:rsidR="00816AB3">
        <w:t>Operate with integrity and remember your reputation</w:t>
      </w:r>
      <w:r w:rsidR="0050451B">
        <w:t xml:space="preserve"> (see Figure 1).</w:t>
      </w:r>
    </w:p>
    <w:p w14:paraId="04443A21" w14:textId="2532FDEB" w:rsidR="00364E79" w:rsidRDefault="00364E79" w:rsidP="00E517B5">
      <w:r>
        <w:t>As an example, act according to your job description</w:t>
      </w:r>
      <w:r w:rsidR="00141328">
        <w:t xml:space="preserve"> and what is expected of you.</w:t>
      </w:r>
      <w:r w:rsidR="0041475E">
        <w:t xml:space="preserve"> Remember that you are handling sensitive information, treat it as such.</w:t>
      </w:r>
    </w:p>
    <w:p w14:paraId="3A40A056" w14:textId="77777777" w:rsidR="009E1731" w:rsidRDefault="009E1731" w:rsidP="009E1731">
      <w:pPr>
        <w:keepNext/>
      </w:pPr>
      <w:r>
        <w:rPr>
          <w:noProof/>
        </w:rPr>
        <w:lastRenderedPageBreak/>
        <w:drawing>
          <wp:inline distT="0" distB="0" distL="0" distR="0" wp14:anchorId="6570B2FA" wp14:editId="29E39AA2">
            <wp:extent cx="4230370" cy="3147364"/>
            <wp:effectExtent l="0" t="0" r="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676" cy="3155776"/>
                    </a:xfrm>
                    <a:prstGeom prst="rect">
                      <a:avLst/>
                    </a:prstGeom>
                    <a:noFill/>
                  </pic:spPr>
                </pic:pic>
              </a:graphicData>
            </a:graphic>
          </wp:inline>
        </w:drawing>
      </w:r>
    </w:p>
    <w:p w14:paraId="5C53CFD1" w14:textId="60E7E42E" w:rsidR="009E1731" w:rsidRDefault="009E1731" w:rsidP="009E1731">
      <w:pPr>
        <w:pStyle w:val="Caption"/>
        <w:ind w:left="2160" w:firstLine="720"/>
      </w:pPr>
      <w:r>
        <w:t xml:space="preserve">Figure </w:t>
      </w:r>
      <w:fldSimple w:instr=" SEQ Figure \* ARABIC ">
        <w:r>
          <w:rPr>
            <w:noProof/>
          </w:rPr>
          <w:t>1</w:t>
        </w:r>
      </w:fldSimple>
      <w:r>
        <w:t>: The CIA Triad</w:t>
      </w:r>
    </w:p>
    <w:p w14:paraId="223A612D" w14:textId="5A639B10" w:rsidR="009E1731" w:rsidRDefault="009E1731">
      <w:r>
        <w:br w:type="page"/>
      </w:r>
    </w:p>
    <w:p w14:paraId="4AC8EA87" w14:textId="77777777" w:rsidR="00BF0691" w:rsidRDefault="00BF0691" w:rsidP="009E1731">
      <w:pPr>
        <w:ind w:firstLine="0"/>
      </w:pPr>
    </w:p>
    <w:sdt>
      <w:sdtPr>
        <w:rPr>
          <w:rFonts w:asciiTheme="minorHAnsi" w:eastAsiaTheme="minorEastAsia" w:hAnsiTheme="minorHAnsi" w:cstheme="minorBidi"/>
          <w:b w:val="0"/>
          <w:bCs w:val="0"/>
        </w:rPr>
        <w:id w:val="-125231438"/>
        <w:docPartObj>
          <w:docPartGallery w:val="Bibliographies"/>
          <w:docPartUnique/>
        </w:docPartObj>
      </w:sdtPr>
      <w:sdtContent>
        <w:p w14:paraId="178205CE" w14:textId="7281E545" w:rsidR="00F67309" w:rsidRDefault="00F67309">
          <w:pPr>
            <w:pStyle w:val="Heading1"/>
          </w:pPr>
          <w:r>
            <w:t>Bibliography</w:t>
          </w:r>
        </w:p>
        <w:sdt>
          <w:sdtPr>
            <w:id w:val="111145805"/>
            <w:bibliography/>
          </w:sdtPr>
          <w:sdtContent>
            <w:p w14:paraId="6A160CD3" w14:textId="77777777" w:rsidR="00F67309" w:rsidRDefault="00F67309" w:rsidP="00F67309">
              <w:pPr>
                <w:pStyle w:val="Bibliography"/>
                <w:rPr>
                  <w:noProof/>
                </w:rPr>
              </w:pPr>
              <w:r>
                <w:fldChar w:fldCharType="begin"/>
              </w:r>
              <w:r>
                <w:instrText xml:space="preserve"> BIBLIOGRAPHY </w:instrText>
              </w:r>
              <w:r>
                <w:fldChar w:fldCharType="separate"/>
              </w:r>
              <w:r>
                <w:rPr>
                  <w:noProof/>
                </w:rPr>
                <w:t xml:space="preserve">Bannister, A. (2021, September 14). </w:t>
              </w:r>
              <w:r>
                <w:rPr>
                  <w:i/>
                  <w:iCs/>
                  <w:noProof/>
                </w:rPr>
                <w:t>Texas Republican Party Website Defaced in 'Anonymous' Protest Against Abortion Law</w:t>
              </w:r>
              <w:r>
                <w:rPr>
                  <w:noProof/>
                </w:rPr>
                <w:t>. Retrieved from The Daily Swig: https://portswigger.net/daily-swig/texas-republican-party-website-defaced-in-anonymous-protest-against-abortion-law</w:t>
              </w:r>
            </w:p>
            <w:p w14:paraId="6AF6E439" w14:textId="77777777" w:rsidR="00F67309" w:rsidRDefault="00F67309" w:rsidP="00F67309">
              <w:pPr>
                <w:pStyle w:val="Bibliography"/>
                <w:rPr>
                  <w:noProof/>
                </w:rPr>
              </w:pPr>
              <w:r>
                <w:rPr>
                  <w:noProof/>
                </w:rPr>
                <w:t xml:space="preserve">IEEE. (n.d.). </w:t>
              </w:r>
              <w:r>
                <w:rPr>
                  <w:i/>
                  <w:iCs/>
                  <w:noProof/>
                </w:rPr>
                <w:t>Code of Ethics</w:t>
              </w:r>
              <w:r>
                <w:rPr>
                  <w:noProof/>
                </w:rPr>
                <w:t>. Retrieved from IEEE Computer Security: https://www.computer.org/education/code-of-ethics</w:t>
              </w:r>
            </w:p>
            <w:p w14:paraId="1C9E5C4A" w14:textId="77777777" w:rsidR="00F67309" w:rsidRDefault="00F67309" w:rsidP="00F67309">
              <w:pPr>
                <w:pStyle w:val="Bibliography"/>
                <w:rPr>
                  <w:noProof/>
                </w:rPr>
              </w:pPr>
              <w:r>
                <w:rPr>
                  <w:noProof/>
                </w:rPr>
                <w:t xml:space="preserve">Pandey, A. (2017, June 1). </w:t>
              </w:r>
              <w:r>
                <w:rPr>
                  <w:i/>
                  <w:iCs/>
                  <w:noProof/>
                </w:rPr>
                <w:t>Punishments for Website Defacement</w:t>
              </w:r>
              <w:r>
                <w:rPr>
                  <w:noProof/>
                </w:rPr>
                <w:t>. Retrieved from iPleaders: https://blog.ipleaders.in/defacement-legal-action/</w:t>
              </w:r>
            </w:p>
            <w:p w14:paraId="024746D9" w14:textId="50EE9CC5" w:rsidR="00F67309" w:rsidRDefault="00F67309" w:rsidP="00F67309">
              <w:pPr>
                <w:pStyle w:val="Bibliography"/>
                <w:rPr>
                  <w:noProof/>
                </w:rPr>
              </w:pPr>
              <w:r>
                <w:rPr>
                  <w:noProof/>
                </w:rPr>
                <w:t xml:space="preserve">Van Impe, K. (2021, January 8). </w:t>
              </w:r>
              <w:r>
                <w:rPr>
                  <w:i/>
                  <w:iCs/>
                  <w:noProof/>
                </w:rPr>
                <w:t>Cybersecurity Ethics: Establish a Code for Your SOC</w:t>
              </w:r>
              <w:r>
                <w:rPr>
                  <w:noProof/>
                </w:rPr>
                <w:t>. Retrieved from Security Intelligence: https://securityintelligence.com/articles/cybersecurity-ethics-establishing-a-code-of-conduct-for-soc/</w:t>
              </w:r>
            </w:p>
            <w:p w14:paraId="326C265B" w14:textId="05A3EF23" w:rsidR="009C14DF" w:rsidRPr="009C14DF" w:rsidRDefault="009C14DF" w:rsidP="00152F85">
              <w:pPr>
                <w:ind w:firstLine="0"/>
              </w:pPr>
              <w:r w:rsidRPr="009C14DF">
                <w:t xml:space="preserve">Walkowski, D. (2019). </w:t>
              </w:r>
              <w:r w:rsidRPr="009C14DF">
                <w:rPr>
                  <w:i/>
                  <w:iCs/>
                </w:rPr>
                <w:t>The C</w:t>
              </w:r>
              <w:r w:rsidR="00983E4E">
                <w:rPr>
                  <w:i/>
                  <w:iCs/>
                </w:rPr>
                <w:t>IA</w:t>
              </w:r>
              <w:r w:rsidRPr="009C14DF">
                <w:rPr>
                  <w:i/>
                  <w:iCs/>
                </w:rPr>
                <w:t xml:space="preserve"> Triad</w:t>
              </w:r>
              <w:r w:rsidR="00983E4E">
                <w:rPr>
                  <w:i/>
                  <w:iCs/>
                </w:rPr>
                <w:t xml:space="preserve"> [Image]</w:t>
              </w:r>
              <w:r w:rsidRPr="009C14DF">
                <w:t>. What is the CIA Triad? Retrieved from</w:t>
              </w:r>
              <w:r w:rsidR="00152F85">
                <w:tab/>
                <w:t>htt</w:t>
              </w:r>
              <w:r w:rsidRPr="009C14DF">
                <w:t xml:space="preserve">ps://www.f5.com/labs/articles/education/what-is-the-cia-triad. </w:t>
              </w:r>
            </w:p>
            <w:p w14:paraId="6D012195" w14:textId="77777777" w:rsidR="009C14DF" w:rsidRPr="009C14DF" w:rsidRDefault="009C14DF" w:rsidP="009C14DF"/>
            <w:p w14:paraId="5F05CFD3" w14:textId="07DD8880" w:rsidR="00097169" w:rsidRDefault="00F67309" w:rsidP="008421AB">
              <w:r>
                <w:rPr>
                  <w:b/>
                  <w:bCs/>
                  <w:noProof/>
                </w:rPr>
                <w:fldChar w:fldCharType="end"/>
              </w:r>
            </w:p>
          </w:sdtContent>
        </w:sdt>
      </w:sdtContent>
    </w:sdt>
    <w:sectPr w:rsidR="00097169">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D393" w14:textId="77777777" w:rsidR="001933D2" w:rsidRDefault="001933D2">
      <w:pPr>
        <w:spacing w:line="240" w:lineRule="auto"/>
      </w:pPr>
      <w:r>
        <w:separator/>
      </w:r>
    </w:p>
    <w:p w14:paraId="55BA9940" w14:textId="77777777" w:rsidR="001933D2" w:rsidRDefault="001933D2"/>
  </w:endnote>
  <w:endnote w:type="continuationSeparator" w:id="0">
    <w:p w14:paraId="009130BD" w14:textId="77777777" w:rsidR="001933D2" w:rsidRDefault="001933D2">
      <w:pPr>
        <w:spacing w:line="240" w:lineRule="auto"/>
      </w:pPr>
      <w:r>
        <w:continuationSeparator/>
      </w:r>
    </w:p>
    <w:p w14:paraId="5D0772D6" w14:textId="77777777" w:rsidR="001933D2" w:rsidRDefault="00193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608" w14:textId="77777777" w:rsidR="001933D2" w:rsidRDefault="001933D2">
      <w:pPr>
        <w:spacing w:line="240" w:lineRule="auto"/>
      </w:pPr>
      <w:r>
        <w:separator/>
      </w:r>
    </w:p>
    <w:p w14:paraId="099E2D56" w14:textId="77777777" w:rsidR="001933D2" w:rsidRDefault="001933D2"/>
  </w:footnote>
  <w:footnote w:type="continuationSeparator" w:id="0">
    <w:p w14:paraId="28B4A569" w14:textId="77777777" w:rsidR="001933D2" w:rsidRDefault="001933D2">
      <w:pPr>
        <w:spacing w:line="240" w:lineRule="auto"/>
      </w:pPr>
      <w:r>
        <w:continuationSeparator/>
      </w:r>
    </w:p>
    <w:p w14:paraId="353A8509" w14:textId="77777777" w:rsidR="001933D2" w:rsidRDefault="00193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76075EF"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69065E3" w14:textId="3CD022BC" w:rsidR="004D6B86" w:rsidRPr="00170521" w:rsidRDefault="00000000" w:rsidP="00170521">
          <w:pPr>
            <w:pStyle w:val="Header"/>
          </w:pPr>
          <w:sdt>
            <w:sdtPr>
              <w:alias w:val="Enter shortened title:"/>
              <w:tag w:val="Enter shortened title:"/>
              <w:id w:val="-582528332"/>
              <w:placeholder>
                <w:docPart w:val="66FE6B9492F7452791D51C30EC8BC328"/>
              </w:placeholder>
              <w15:dataBinding w:prefixMappings="xmlns:ns0='http://schemas.microsoft.com/temp/samples' " w:xpath="/ns0:employees[1]/ns0:employee[1]/ns0:CustomerName[1]" w:storeItemID="{B98E728A-96FF-4995-885C-5AF887AB0C35}" w16sdtdh:storeItemChecksum="zf9VPg=="/>
              <w15:appearance w15:val="hidden"/>
            </w:sdtPr>
            <w:sdtContent>
              <w:r w:rsidR="001D6322">
                <w:t>CYBER CRIME REPORT</w:t>
              </w:r>
            </w:sdtContent>
          </w:sdt>
        </w:p>
      </w:tc>
      <w:tc>
        <w:tcPr>
          <w:tcW w:w="1080" w:type="dxa"/>
        </w:tcPr>
        <w:p w14:paraId="3CA169B1"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14:paraId="6A990200"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CDE995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23C5C25" w14:textId="1A519577" w:rsidR="004D6B86" w:rsidRPr="009F0414" w:rsidRDefault="00961AE5" w:rsidP="00504F88">
          <w:pPr>
            <w:pStyle w:val="Header"/>
          </w:pPr>
          <w:r>
            <w:t xml:space="preserve">Running head: </w:t>
          </w:r>
          <w:sdt>
            <w:sdtPr>
              <w:alias w:val="Enter shortened title:"/>
              <w:tag w:val="Enter shortened title:"/>
              <w:id w:val="-211583021"/>
              <w:placeholder>
                <w:docPart w:val="D03F79EB42EA4E73BE2D916F5B42067C"/>
              </w:placeholder>
              <w15:dataBinding w:prefixMappings="xmlns:ns0='http://schemas.microsoft.com/temp/samples' " w:xpath="/ns0:employees[1]/ns0:employee[1]/ns0:CustomerName[1]" w:storeItemID="{B98E728A-96FF-4995-885C-5AF887AB0C35}" w16sdtdh:storeItemChecksum="zf9VPg=="/>
              <w15:appearance w15:val="hidden"/>
            </w:sdtPr>
            <w:sdtContent>
              <w:r w:rsidR="001D6322">
                <w:t>CYBER CRIME REPORT</w:t>
              </w:r>
            </w:sdtContent>
          </w:sdt>
        </w:p>
      </w:tc>
      <w:tc>
        <w:tcPr>
          <w:tcW w:w="1080" w:type="dxa"/>
        </w:tcPr>
        <w:p w14:paraId="60A7B52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14:paraId="22AD0069"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64C47DEE"/>
    <w:multiLevelType w:val="hybridMultilevel"/>
    <w:tmpl w:val="49E0ADC2"/>
    <w:lvl w:ilvl="0" w:tplc="99B64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7393363">
    <w:abstractNumId w:val="9"/>
  </w:num>
  <w:num w:numId="2" w16cid:durableId="1186098078">
    <w:abstractNumId w:val="7"/>
  </w:num>
  <w:num w:numId="3" w16cid:durableId="1390687721">
    <w:abstractNumId w:val="6"/>
  </w:num>
  <w:num w:numId="4" w16cid:durableId="317729899">
    <w:abstractNumId w:val="5"/>
  </w:num>
  <w:num w:numId="5" w16cid:durableId="1276250681">
    <w:abstractNumId w:val="4"/>
  </w:num>
  <w:num w:numId="6" w16cid:durableId="348986935">
    <w:abstractNumId w:val="8"/>
  </w:num>
  <w:num w:numId="7" w16cid:durableId="1514875731">
    <w:abstractNumId w:val="3"/>
  </w:num>
  <w:num w:numId="8" w16cid:durableId="1715930640">
    <w:abstractNumId w:val="2"/>
  </w:num>
  <w:num w:numId="9" w16cid:durableId="208223928">
    <w:abstractNumId w:val="1"/>
  </w:num>
  <w:num w:numId="10" w16cid:durableId="1707481130">
    <w:abstractNumId w:val="0"/>
  </w:num>
  <w:num w:numId="11" w16cid:durableId="1941790218">
    <w:abstractNumId w:val="9"/>
    <w:lvlOverride w:ilvl="0">
      <w:startOverride w:val="1"/>
    </w:lvlOverride>
  </w:num>
  <w:num w:numId="12" w16cid:durableId="424155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91"/>
    <w:rsid w:val="00004A48"/>
    <w:rsid w:val="00006BBA"/>
    <w:rsid w:val="0001010E"/>
    <w:rsid w:val="00011EFF"/>
    <w:rsid w:val="000154A8"/>
    <w:rsid w:val="000217F5"/>
    <w:rsid w:val="00055219"/>
    <w:rsid w:val="00075736"/>
    <w:rsid w:val="00095B79"/>
    <w:rsid w:val="00097169"/>
    <w:rsid w:val="000B4045"/>
    <w:rsid w:val="000C6B87"/>
    <w:rsid w:val="000D66B9"/>
    <w:rsid w:val="00110A66"/>
    <w:rsid w:val="00114BFA"/>
    <w:rsid w:val="00122581"/>
    <w:rsid w:val="00141328"/>
    <w:rsid w:val="00145B7E"/>
    <w:rsid w:val="00146E64"/>
    <w:rsid w:val="00152F85"/>
    <w:rsid w:val="001602E3"/>
    <w:rsid w:val="00160C0C"/>
    <w:rsid w:val="001664A2"/>
    <w:rsid w:val="00170521"/>
    <w:rsid w:val="001933D2"/>
    <w:rsid w:val="001B2F43"/>
    <w:rsid w:val="001B30C8"/>
    <w:rsid w:val="001B4848"/>
    <w:rsid w:val="001B7481"/>
    <w:rsid w:val="001D6322"/>
    <w:rsid w:val="001F447A"/>
    <w:rsid w:val="001F7399"/>
    <w:rsid w:val="002016DE"/>
    <w:rsid w:val="00212319"/>
    <w:rsid w:val="00217E70"/>
    <w:rsid w:val="00225BE3"/>
    <w:rsid w:val="0024365F"/>
    <w:rsid w:val="0026667B"/>
    <w:rsid w:val="00270E79"/>
    <w:rsid w:val="00274E0A"/>
    <w:rsid w:val="002766E7"/>
    <w:rsid w:val="002B1DD1"/>
    <w:rsid w:val="002B4A1E"/>
    <w:rsid w:val="002B6153"/>
    <w:rsid w:val="002C627C"/>
    <w:rsid w:val="002D65DB"/>
    <w:rsid w:val="002E02F2"/>
    <w:rsid w:val="002E688C"/>
    <w:rsid w:val="002F73B7"/>
    <w:rsid w:val="003005C6"/>
    <w:rsid w:val="003019D5"/>
    <w:rsid w:val="00304549"/>
    <w:rsid w:val="00307586"/>
    <w:rsid w:val="00314DCE"/>
    <w:rsid w:val="00336906"/>
    <w:rsid w:val="00341EF2"/>
    <w:rsid w:val="00345333"/>
    <w:rsid w:val="00352E70"/>
    <w:rsid w:val="00354585"/>
    <w:rsid w:val="00362D37"/>
    <w:rsid w:val="00364E79"/>
    <w:rsid w:val="00372809"/>
    <w:rsid w:val="003A06C6"/>
    <w:rsid w:val="003B233F"/>
    <w:rsid w:val="003C1E7E"/>
    <w:rsid w:val="003D20B7"/>
    <w:rsid w:val="003D7B36"/>
    <w:rsid w:val="003E2F81"/>
    <w:rsid w:val="003E36B1"/>
    <w:rsid w:val="003E4162"/>
    <w:rsid w:val="003F2064"/>
    <w:rsid w:val="003F7BBC"/>
    <w:rsid w:val="003F7CBD"/>
    <w:rsid w:val="00401036"/>
    <w:rsid w:val="00412D60"/>
    <w:rsid w:val="004138D8"/>
    <w:rsid w:val="0041475E"/>
    <w:rsid w:val="0044631A"/>
    <w:rsid w:val="00481CF8"/>
    <w:rsid w:val="00482D0E"/>
    <w:rsid w:val="00492C2D"/>
    <w:rsid w:val="004A3D87"/>
    <w:rsid w:val="004B18A9"/>
    <w:rsid w:val="004B4B91"/>
    <w:rsid w:val="004D4F8C"/>
    <w:rsid w:val="004D6B86"/>
    <w:rsid w:val="004F02B7"/>
    <w:rsid w:val="004F6A6B"/>
    <w:rsid w:val="0050451B"/>
    <w:rsid w:val="00504F88"/>
    <w:rsid w:val="0051098D"/>
    <w:rsid w:val="0055242C"/>
    <w:rsid w:val="00562183"/>
    <w:rsid w:val="00595412"/>
    <w:rsid w:val="005A34FD"/>
    <w:rsid w:val="005B0FE2"/>
    <w:rsid w:val="005B5FAB"/>
    <w:rsid w:val="005C5727"/>
    <w:rsid w:val="005C62A2"/>
    <w:rsid w:val="005F5F5C"/>
    <w:rsid w:val="00615C29"/>
    <w:rsid w:val="0061747E"/>
    <w:rsid w:val="00623F7C"/>
    <w:rsid w:val="006349A8"/>
    <w:rsid w:val="00641876"/>
    <w:rsid w:val="00644519"/>
    <w:rsid w:val="00645290"/>
    <w:rsid w:val="00651541"/>
    <w:rsid w:val="00673BEC"/>
    <w:rsid w:val="00684C26"/>
    <w:rsid w:val="00696D7B"/>
    <w:rsid w:val="006B015B"/>
    <w:rsid w:val="006C162F"/>
    <w:rsid w:val="006C3A18"/>
    <w:rsid w:val="006D7EE9"/>
    <w:rsid w:val="006F280F"/>
    <w:rsid w:val="007244DE"/>
    <w:rsid w:val="00741ECC"/>
    <w:rsid w:val="00755B27"/>
    <w:rsid w:val="00786731"/>
    <w:rsid w:val="007D27F9"/>
    <w:rsid w:val="007D57C2"/>
    <w:rsid w:val="007E1222"/>
    <w:rsid w:val="007E765E"/>
    <w:rsid w:val="008072DB"/>
    <w:rsid w:val="00810D85"/>
    <w:rsid w:val="0081390C"/>
    <w:rsid w:val="00816831"/>
    <w:rsid w:val="00816AB3"/>
    <w:rsid w:val="0082600F"/>
    <w:rsid w:val="00831044"/>
    <w:rsid w:val="008320B9"/>
    <w:rsid w:val="00837D67"/>
    <w:rsid w:val="008421AB"/>
    <w:rsid w:val="00842EC2"/>
    <w:rsid w:val="0086625D"/>
    <w:rsid w:val="008708DA"/>
    <w:rsid w:val="00872BFC"/>
    <w:rsid w:val="008747E8"/>
    <w:rsid w:val="00881DB4"/>
    <w:rsid w:val="00897EDA"/>
    <w:rsid w:val="008A2A83"/>
    <w:rsid w:val="008A78F1"/>
    <w:rsid w:val="008C49F2"/>
    <w:rsid w:val="008C5B0A"/>
    <w:rsid w:val="008E6B78"/>
    <w:rsid w:val="008F3ADE"/>
    <w:rsid w:val="00910F0E"/>
    <w:rsid w:val="00935A46"/>
    <w:rsid w:val="00961AE5"/>
    <w:rsid w:val="009626AF"/>
    <w:rsid w:val="009729EE"/>
    <w:rsid w:val="00983E4E"/>
    <w:rsid w:val="00995260"/>
    <w:rsid w:val="009A2C38"/>
    <w:rsid w:val="009A447B"/>
    <w:rsid w:val="009C0AD5"/>
    <w:rsid w:val="009C14DF"/>
    <w:rsid w:val="009E1731"/>
    <w:rsid w:val="009E6CEA"/>
    <w:rsid w:val="009F0414"/>
    <w:rsid w:val="00A25736"/>
    <w:rsid w:val="00A32062"/>
    <w:rsid w:val="00A4110E"/>
    <w:rsid w:val="00A4757D"/>
    <w:rsid w:val="00A7175B"/>
    <w:rsid w:val="00A77F6B"/>
    <w:rsid w:val="00A81BB2"/>
    <w:rsid w:val="00A8509E"/>
    <w:rsid w:val="00AA5C05"/>
    <w:rsid w:val="00AB6A01"/>
    <w:rsid w:val="00AD22C2"/>
    <w:rsid w:val="00AE3724"/>
    <w:rsid w:val="00AF67A2"/>
    <w:rsid w:val="00B0175E"/>
    <w:rsid w:val="00B03BA4"/>
    <w:rsid w:val="00B14C29"/>
    <w:rsid w:val="00B21FCD"/>
    <w:rsid w:val="00B31410"/>
    <w:rsid w:val="00B42CC9"/>
    <w:rsid w:val="00B508C5"/>
    <w:rsid w:val="00B77EBB"/>
    <w:rsid w:val="00B9619A"/>
    <w:rsid w:val="00BF0691"/>
    <w:rsid w:val="00C0221E"/>
    <w:rsid w:val="00C06E92"/>
    <w:rsid w:val="00C10B98"/>
    <w:rsid w:val="00C221C2"/>
    <w:rsid w:val="00C3438C"/>
    <w:rsid w:val="00C543D2"/>
    <w:rsid w:val="00C5686B"/>
    <w:rsid w:val="00C74024"/>
    <w:rsid w:val="00C83B15"/>
    <w:rsid w:val="00C84A04"/>
    <w:rsid w:val="00C86E8C"/>
    <w:rsid w:val="00C925C8"/>
    <w:rsid w:val="00CA29C8"/>
    <w:rsid w:val="00CB7F84"/>
    <w:rsid w:val="00CE382E"/>
    <w:rsid w:val="00CF1B55"/>
    <w:rsid w:val="00D01D61"/>
    <w:rsid w:val="00D12810"/>
    <w:rsid w:val="00D41D67"/>
    <w:rsid w:val="00D57005"/>
    <w:rsid w:val="00DB2E59"/>
    <w:rsid w:val="00DB358F"/>
    <w:rsid w:val="00DC44F1"/>
    <w:rsid w:val="00DC4883"/>
    <w:rsid w:val="00DF4547"/>
    <w:rsid w:val="00DF6D26"/>
    <w:rsid w:val="00E128B2"/>
    <w:rsid w:val="00E26FEF"/>
    <w:rsid w:val="00E517B5"/>
    <w:rsid w:val="00E51E0C"/>
    <w:rsid w:val="00E53F49"/>
    <w:rsid w:val="00E60083"/>
    <w:rsid w:val="00E71139"/>
    <w:rsid w:val="00E7305D"/>
    <w:rsid w:val="00E8517B"/>
    <w:rsid w:val="00E9549D"/>
    <w:rsid w:val="00EA780C"/>
    <w:rsid w:val="00EB69D3"/>
    <w:rsid w:val="00EB6D42"/>
    <w:rsid w:val="00EF6C5D"/>
    <w:rsid w:val="00F03920"/>
    <w:rsid w:val="00F11547"/>
    <w:rsid w:val="00F20111"/>
    <w:rsid w:val="00F26A0C"/>
    <w:rsid w:val="00F31D66"/>
    <w:rsid w:val="00F363EC"/>
    <w:rsid w:val="00F413AC"/>
    <w:rsid w:val="00F45C5D"/>
    <w:rsid w:val="00F51FA0"/>
    <w:rsid w:val="00F67309"/>
    <w:rsid w:val="00F81203"/>
    <w:rsid w:val="00F85FFD"/>
    <w:rsid w:val="00F97184"/>
    <w:rsid w:val="00FA5AE0"/>
    <w:rsid w:val="00FA6ACF"/>
    <w:rsid w:val="00FB056D"/>
    <w:rsid w:val="00FB14D1"/>
    <w:rsid w:val="00FC6918"/>
    <w:rsid w:val="00FD4BBE"/>
    <w:rsid w:val="00FE725C"/>
    <w:rsid w:val="00FF13BB"/>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C4A3"/>
  <w15:chartTrackingRefBased/>
  <w15:docId w15:val="{6F0C9E31-16A7-4859-97B5-135855A7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554923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364405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2967546">
      <w:bodyDiv w:val="1"/>
      <w:marLeft w:val="0"/>
      <w:marRight w:val="0"/>
      <w:marTop w:val="0"/>
      <w:marBottom w:val="0"/>
      <w:divBdr>
        <w:top w:val="none" w:sz="0" w:space="0" w:color="auto"/>
        <w:left w:val="none" w:sz="0" w:space="0" w:color="auto"/>
        <w:bottom w:val="none" w:sz="0" w:space="0" w:color="auto"/>
        <w:right w:val="none" w:sz="0" w:space="0" w:color="auto"/>
      </w:divBdr>
    </w:div>
    <w:div w:id="512190864">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4774057">
      <w:bodyDiv w:val="1"/>
      <w:marLeft w:val="0"/>
      <w:marRight w:val="0"/>
      <w:marTop w:val="0"/>
      <w:marBottom w:val="0"/>
      <w:divBdr>
        <w:top w:val="none" w:sz="0" w:space="0" w:color="auto"/>
        <w:left w:val="none" w:sz="0" w:space="0" w:color="auto"/>
        <w:bottom w:val="none" w:sz="0" w:space="0" w:color="auto"/>
        <w:right w:val="none" w:sz="0" w:space="0" w:color="auto"/>
      </w:divBdr>
    </w:div>
    <w:div w:id="744455886">
      <w:bodyDiv w:val="1"/>
      <w:marLeft w:val="0"/>
      <w:marRight w:val="0"/>
      <w:marTop w:val="0"/>
      <w:marBottom w:val="0"/>
      <w:divBdr>
        <w:top w:val="none" w:sz="0" w:space="0" w:color="auto"/>
        <w:left w:val="none" w:sz="0" w:space="0" w:color="auto"/>
        <w:bottom w:val="none" w:sz="0" w:space="0" w:color="auto"/>
        <w:right w:val="none" w:sz="0" w:space="0" w:color="auto"/>
      </w:divBdr>
    </w:div>
    <w:div w:id="79128751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8161535">
      <w:bodyDiv w:val="1"/>
      <w:marLeft w:val="0"/>
      <w:marRight w:val="0"/>
      <w:marTop w:val="0"/>
      <w:marBottom w:val="0"/>
      <w:divBdr>
        <w:top w:val="none" w:sz="0" w:space="0" w:color="auto"/>
        <w:left w:val="none" w:sz="0" w:space="0" w:color="auto"/>
        <w:bottom w:val="none" w:sz="0" w:space="0" w:color="auto"/>
        <w:right w:val="none" w:sz="0" w:space="0" w:color="auto"/>
      </w:divBdr>
    </w:div>
    <w:div w:id="105562039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821832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5240779">
      <w:bodyDiv w:val="1"/>
      <w:marLeft w:val="0"/>
      <w:marRight w:val="0"/>
      <w:marTop w:val="0"/>
      <w:marBottom w:val="0"/>
      <w:divBdr>
        <w:top w:val="none" w:sz="0" w:space="0" w:color="auto"/>
        <w:left w:val="none" w:sz="0" w:space="0" w:color="auto"/>
        <w:bottom w:val="none" w:sz="0" w:space="0" w:color="auto"/>
        <w:right w:val="none" w:sz="0" w:space="0" w:color="auto"/>
      </w:divBdr>
    </w:div>
    <w:div w:id="162437993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o\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3F79EB42EA4E73BE2D916F5B42067C"/>
        <w:category>
          <w:name w:val="General"/>
          <w:gallery w:val="placeholder"/>
        </w:category>
        <w:types>
          <w:type w:val="bbPlcHdr"/>
        </w:types>
        <w:behaviors>
          <w:behavior w:val="content"/>
        </w:behaviors>
        <w:guid w:val="{499EE11F-DB6D-45EE-A10D-035CB657BBCD}"/>
      </w:docPartPr>
      <w:docPartBody>
        <w:p w:rsidR="00F1370A" w:rsidRDefault="00FF6597" w:rsidP="00FF6597">
          <w:pPr>
            <w:pStyle w:val="D03F79EB42EA4E73BE2D916F5B42067C"/>
          </w:pPr>
          <w:r>
            <w:t>Heading 1</w:t>
          </w:r>
        </w:p>
      </w:docPartBody>
    </w:docPart>
    <w:docPart>
      <w:docPartPr>
        <w:name w:val="66FE6B9492F7452791D51C30EC8BC328"/>
        <w:category>
          <w:name w:val="General"/>
          <w:gallery w:val="placeholder"/>
        </w:category>
        <w:types>
          <w:type w:val="bbPlcHdr"/>
        </w:types>
        <w:behaviors>
          <w:behavior w:val="content"/>
        </w:behaviors>
        <w:guid w:val="{BB3E6387-3FF8-4F1A-8E0A-01CDB219858A}"/>
      </w:docPartPr>
      <w:docPartBody>
        <w:p w:rsidR="00F1370A" w:rsidRDefault="00FF6597" w:rsidP="00FF6597">
          <w:pPr>
            <w:pStyle w:val="66FE6B9492F7452791D51C30EC8BC328"/>
          </w:pPr>
          <w:r>
            <w:t>The first two heading levels get their own paragraph, as shown here. Headings 3, 4, and 5 are run-in headings used at the beginning of the paragraph.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97"/>
    <w:rsid w:val="00AB2CAD"/>
    <w:rsid w:val="00CD41EA"/>
    <w:rsid w:val="00F1370A"/>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rsid w:val="00FF6597"/>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character" w:styleId="FootnoteReference">
    <w:name w:val="footnote reference"/>
    <w:basedOn w:val="DefaultParagraphFont"/>
    <w:uiPriority w:val="99"/>
    <w:qFormat/>
    <w:rPr>
      <w:vertAlign w:val="superscript"/>
    </w:rPr>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character" w:customStyle="1" w:styleId="Heading5Char">
    <w:name w:val="Heading 5 Char"/>
    <w:basedOn w:val="DefaultParagraphFont"/>
    <w:link w:val="Heading5"/>
    <w:uiPriority w:val="5"/>
    <w:rsid w:val="00FF6597"/>
    <w:rPr>
      <w:rFonts w:asciiTheme="majorHAnsi" w:eastAsiaTheme="majorEastAsia" w:hAnsiTheme="majorHAnsi" w:cstheme="majorBidi"/>
      <w:i/>
      <w:iCs/>
      <w:color w:val="000000" w:themeColor="text1"/>
      <w:sz w:val="24"/>
      <w:szCs w:val="24"/>
      <w:lang w:eastAsia="ja-JP"/>
    </w:rPr>
  </w:style>
  <w:style w:type="paragraph" w:customStyle="1" w:styleId="D03F79EB42EA4E73BE2D916F5B42067C">
    <w:name w:val="D03F79EB42EA4E73BE2D916F5B42067C"/>
    <w:rsid w:val="00FF6597"/>
  </w:style>
  <w:style w:type="paragraph" w:customStyle="1" w:styleId="66FE6B9492F7452791D51C30EC8BC328">
    <w:name w:val="66FE6B9492F7452791D51C30EC8BC328"/>
    <w:rsid w:val="00FF6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w:rsidRDefault="001D6322"&gt;&lt;w:r&gt;&lt;w:t&gt;CYBER CRIME REPORT&lt;/w:t&gt;&lt;/w:r&gt;&lt;/w:p&gt;&lt;w:sectPr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Ban21</b:Tag>
    <b:SourceType>InternetSite</b:SourceType>
    <b:Guid>{D0A03B5E-2F4E-48A7-B216-DBCB8502EA69}</b:Guid>
    <b:Author>
      <b:Author>
        <b:NameList>
          <b:Person>
            <b:Last>Bannister</b:Last>
            <b:First>Adam</b:First>
          </b:Person>
        </b:NameList>
      </b:Author>
    </b:Author>
    <b:Title>Texas Republican Party Website Defaced in 'Anonymous' Protest Against Abortion Law</b:Title>
    <b:InternetSiteTitle>The Daily Swig</b:InternetSiteTitle>
    <b:Year>2021</b:Year>
    <b:Month>September</b:Month>
    <b:Day>14</b:Day>
    <b:URL>https://portswigger.net/daily-swig/texas-republican-party-website-defaced-in-anonymous-protest-against-abortion-law</b:URL>
    <b:RefOrder>1</b:RefOrder>
  </b:Source>
  <b:Source>
    <b:Tag>Pan17</b:Tag>
    <b:SourceType>InternetSite</b:SourceType>
    <b:Guid>{4E2DAB62-3ABF-4444-93B6-94EB2B9CCF03}</b:Guid>
    <b:Author>
      <b:Author>
        <b:NameList>
          <b:Person>
            <b:Last>Pandey</b:Last>
            <b:First>Anubhav</b:First>
          </b:Person>
        </b:NameList>
      </b:Author>
    </b:Author>
    <b:Title>Punishments for Website Defacement</b:Title>
    <b:InternetSiteTitle>iPleaders</b:InternetSiteTitle>
    <b:Year>2017</b:Year>
    <b:Month>June</b:Month>
    <b:Day>1</b:Day>
    <b:URL>https://blog.ipleaders.in/defacement-legal-action/</b:URL>
    <b:RefOrder>2</b:RefOrder>
  </b:Source>
  <b:Source>
    <b:Tag>IEEnd</b:Tag>
    <b:SourceType>InternetSite</b:SourceType>
    <b:Guid>{114766F4-049D-44F9-99F3-38D61D573E79}</b:Guid>
    <b:Author>
      <b:Author>
        <b:Corporate>IEEE</b:Corporate>
      </b:Author>
    </b:Author>
    <b:Title>Code of Ethics</b:Title>
    <b:InternetSiteTitle>IEEE Computer Security</b:InternetSiteTitle>
    <b:Year>n.d.</b:Year>
    <b:URL>https://www.computer.org/education/code-of-ethics</b:URL>
    <b:RefOrder>3</b:RefOrder>
  </b:Source>
  <b:Source>
    <b:Tag>Van21</b:Tag>
    <b:SourceType>InternetSite</b:SourceType>
    <b:Guid>{56F4F560-85DD-4BB8-9A1A-1D6A39A011F9}</b:Guid>
    <b:Author>
      <b:Author>
        <b:NameList>
          <b:Person>
            <b:Last>Van Impe</b:Last>
            <b:First>Koen</b:First>
          </b:Person>
        </b:NameList>
      </b:Author>
    </b:Author>
    <b:Title>Cybersecurity Ethics: Establish a Code for Your SOC</b:Title>
    <b:InternetSiteTitle>Security Intelligence</b:InternetSiteTitle>
    <b:Year>2021</b:Year>
    <b:Month>January</b:Month>
    <b:Day>8</b:Day>
    <b:URL>https://securityintelligence.com/articles/cybersecurity-ethics-establishing-a-code-of-conduct-for-soc/</b:URL>
    <b:RefOrder>4</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C2FDD40-C51A-48AD-83D4-C4A38815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256</TotalTime>
  <Pages>6</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Parra</dc:creator>
  <cp:keywords/>
  <dc:description/>
  <cp:lastModifiedBy>Emily K.</cp:lastModifiedBy>
  <cp:revision>168</cp:revision>
  <dcterms:created xsi:type="dcterms:W3CDTF">2021-09-18T18:37:00Z</dcterms:created>
  <dcterms:modified xsi:type="dcterms:W3CDTF">2022-11-05T20:41:00Z</dcterms:modified>
</cp:coreProperties>
</file>